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2D608" w14:textId="77777777" w:rsidR="00EF289B" w:rsidRDefault="004B0947" w:rsidP="00EF289B">
      <w:pPr>
        <w:pStyle w:val="NoSpacing"/>
        <w:ind w:left="-720"/>
      </w:pPr>
      <w:r>
        <w:rPr>
          <w:noProof/>
        </w:rPr>
        <w:drawing>
          <wp:inline distT="0" distB="0" distL="0" distR="0" wp14:anchorId="2BB227ED" wp14:editId="7AEE75F2">
            <wp:extent cx="6644640" cy="56515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_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358" cy="56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20B7E" w14:textId="4CC1450D" w:rsidR="004B0947" w:rsidRDefault="00EF289B" w:rsidP="00EF289B">
      <w:pPr>
        <w:pStyle w:val="NoSpacing"/>
        <w:ind w:left="-720"/>
      </w:pPr>
      <w:r>
        <w:t xml:space="preserve">August </w:t>
      </w:r>
      <w:r w:rsidR="000420C1">
        <w:t>8</w:t>
      </w:r>
      <w:r w:rsidR="00F06802">
        <w:t>,</w:t>
      </w:r>
      <w:r w:rsidR="004B0947">
        <w:t xml:space="preserve"> 2024, Regular Board Meeting</w:t>
      </w:r>
    </w:p>
    <w:p w14:paraId="78F42A18" w14:textId="7DCE0796" w:rsidR="004B0947" w:rsidRDefault="004B0947" w:rsidP="004B0947">
      <w:pPr>
        <w:pStyle w:val="NoSpacing"/>
        <w:ind w:left="-720"/>
      </w:pPr>
      <w:r>
        <w:t>7:30 – 9:00 AM</w:t>
      </w:r>
    </w:p>
    <w:p w14:paraId="67393A13" w14:textId="7C5EED45" w:rsidR="004B0947" w:rsidRDefault="004B0947" w:rsidP="004B0947">
      <w:pPr>
        <w:pStyle w:val="NoSpacing"/>
        <w:ind w:left="-720"/>
      </w:pPr>
      <w:r>
        <w:t>7106 W Will D Alton Lane, Suite 103A, Spokane, WA 99224</w:t>
      </w:r>
    </w:p>
    <w:p w14:paraId="6BCFF93D" w14:textId="77777777" w:rsidR="004B0947" w:rsidRDefault="004B0947" w:rsidP="004B0947">
      <w:pPr>
        <w:pStyle w:val="NoSpacing"/>
        <w:ind w:left="-720"/>
      </w:pPr>
    </w:p>
    <w:p w14:paraId="22D785A4" w14:textId="3F20DCDF" w:rsidR="004B0947" w:rsidRDefault="004B0947" w:rsidP="004B0947">
      <w:pPr>
        <w:pStyle w:val="NoSpacing"/>
        <w:ind w:left="-720"/>
        <w:rPr>
          <w:b/>
          <w:bCs/>
          <w:sz w:val="32"/>
          <w:szCs w:val="32"/>
        </w:rPr>
      </w:pPr>
      <w:r w:rsidRPr="004B0947">
        <w:rPr>
          <w:b/>
          <w:bCs/>
          <w:sz w:val="32"/>
          <w:szCs w:val="32"/>
        </w:rPr>
        <w:t>Minutes – Board Meeting</w:t>
      </w:r>
    </w:p>
    <w:p w14:paraId="06BF868B" w14:textId="77777777" w:rsidR="00794395" w:rsidRDefault="00794395" w:rsidP="004B0947">
      <w:pPr>
        <w:pStyle w:val="NoSpacing"/>
        <w:ind w:left="-720"/>
        <w:rPr>
          <w:b/>
          <w:bCs/>
        </w:rPr>
      </w:pPr>
      <w:r w:rsidRPr="0079439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9779FE" wp14:editId="2CD58B41">
                <wp:simplePos x="0" y="0"/>
                <wp:positionH relativeFrom="margin">
                  <wp:posOffset>-438150</wp:posOffset>
                </wp:positionH>
                <wp:positionV relativeFrom="paragraph">
                  <wp:posOffset>269875</wp:posOffset>
                </wp:positionV>
                <wp:extent cx="6617970" cy="1404620"/>
                <wp:effectExtent l="19050" t="19050" r="1143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056CE" w14:textId="34267B16" w:rsidR="00794395" w:rsidRDefault="00794395" w:rsidP="00794395">
                            <w:pPr>
                              <w:pStyle w:val="NoSpacing"/>
                            </w:pPr>
                            <w:r w:rsidRPr="00794395">
                              <w:rPr>
                                <w:b/>
                                <w:bCs/>
                              </w:rPr>
                              <w:t>S3R3 Board Members physically present:</w:t>
                            </w:r>
                            <w:r w:rsidR="00DF7F33">
                              <w:t xml:space="preserve"> </w:t>
                            </w:r>
                            <w:r w:rsidR="00C110AF">
                              <w:t xml:space="preserve">Greg Birchell, </w:t>
                            </w:r>
                            <w:r w:rsidR="000420C1">
                              <w:t>Al French</w:t>
                            </w:r>
                            <w:r w:rsidR="004F1624">
                              <w:t xml:space="preserve">, </w:t>
                            </w:r>
                            <w:r w:rsidR="00C1297D">
                              <w:t xml:space="preserve">Paul Katovich, </w:t>
                            </w:r>
                            <w:r w:rsidR="00C110AF">
                              <w:t>Larry Krauter</w:t>
                            </w:r>
                            <w:r w:rsidR="00122993">
                              <w:t xml:space="preserve">, </w:t>
                            </w:r>
                            <w:r w:rsidR="00C1297D">
                              <w:t xml:space="preserve"> Betsy Wilkerson</w:t>
                            </w:r>
                          </w:p>
                          <w:p w14:paraId="6B39067D" w14:textId="77FD4CF2" w:rsidR="00794395" w:rsidRDefault="00794395" w:rsidP="00794395">
                            <w:pPr>
                              <w:pStyle w:val="NoSpacing"/>
                            </w:pPr>
                            <w:r w:rsidRPr="00794395">
                              <w:rPr>
                                <w:b/>
                                <w:bCs/>
                              </w:rPr>
                              <w:t>S3R3 Board Members present online:</w:t>
                            </w:r>
                            <w:r>
                              <w:t xml:space="preserve"> </w:t>
                            </w:r>
                            <w:r w:rsidR="004F1624">
                              <w:t>None</w:t>
                            </w:r>
                          </w:p>
                          <w:p w14:paraId="05BAE26C" w14:textId="6724FF9F" w:rsidR="00794395" w:rsidRPr="004D690A" w:rsidRDefault="00794395" w:rsidP="00794395">
                            <w:pPr>
                              <w:pStyle w:val="NoSpacing"/>
                            </w:pPr>
                            <w:r w:rsidRPr="00794395">
                              <w:rPr>
                                <w:b/>
                                <w:bCs/>
                              </w:rPr>
                              <w:t>S3R3 Board Members absent</w:t>
                            </w:r>
                            <w:r w:rsidR="00122993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5872C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872C5" w:rsidRPr="005872C5">
                              <w:t>Garrett Jone</w:t>
                            </w:r>
                            <w:r w:rsidR="005872C5">
                              <w:t>s</w:t>
                            </w:r>
                            <w:r w:rsidR="005872C5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4D690A">
                              <w:t>Scott Simmons</w:t>
                            </w:r>
                          </w:p>
                          <w:p w14:paraId="6D8D0A32" w14:textId="715AC502" w:rsidR="00794395" w:rsidRDefault="00794395" w:rsidP="00794395">
                            <w:pPr>
                              <w:pStyle w:val="NoSpacing"/>
                            </w:pPr>
                            <w:r w:rsidRPr="00794395">
                              <w:rPr>
                                <w:b/>
                                <w:bCs/>
                              </w:rPr>
                              <w:t>S3R3 Solutions Staff present:</w:t>
                            </w:r>
                            <w:r>
                              <w:t xml:space="preserve"> Sueann Herkel, Executive Administrative Manager; Chris Pengra, Executive Director</w:t>
                            </w:r>
                          </w:p>
                          <w:p w14:paraId="5A4AB21A" w14:textId="2ECD8678" w:rsidR="00407DEF" w:rsidRDefault="00407DEF" w:rsidP="00794395">
                            <w:pPr>
                              <w:pStyle w:val="NoSpacing"/>
                            </w:pPr>
                            <w:r w:rsidRPr="00407DEF">
                              <w:rPr>
                                <w:b/>
                                <w:bCs/>
                              </w:rPr>
                              <w:t>S3R3 Solutions Staff present online</w:t>
                            </w:r>
                            <w:r>
                              <w:t xml:space="preserve">:  </w:t>
                            </w:r>
                            <w:r w:rsidR="004F1624">
                              <w:t>Taudd Hume, Legal Counsel</w:t>
                            </w:r>
                          </w:p>
                          <w:p w14:paraId="56CD0C82" w14:textId="0E290755" w:rsidR="00794395" w:rsidRDefault="00794395" w:rsidP="00794395">
                            <w:pPr>
                              <w:pStyle w:val="NoSpacing"/>
                            </w:pPr>
                            <w:r w:rsidRPr="00794395">
                              <w:rPr>
                                <w:b/>
                                <w:bCs/>
                              </w:rPr>
                              <w:t>Guests physically present:</w:t>
                            </w:r>
                            <w:r>
                              <w:t xml:space="preserve"> Julia McHugh, Citizen of Palisades Neighborhood</w:t>
                            </w:r>
                          </w:p>
                          <w:p w14:paraId="7028D2B9" w14:textId="40B9FB3F" w:rsidR="00794395" w:rsidRDefault="00794395" w:rsidP="00794395">
                            <w:pPr>
                              <w:pStyle w:val="NoSpacing"/>
                            </w:pPr>
                            <w:r w:rsidRPr="00794395">
                              <w:rPr>
                                <w:b/>
                                <w:bCs/>
                              </w:rPr>
                              <w:t>Guests present online:</w:t>
                            </w:r>
                            <w:r>
                              <w:t xml:space="preserve"> </w:t>
                            </w:r>
                            <w:r w:rsidR="002C6312">
                              <w:t xml:space="preserve"> </w:t>
                            </w:r>
                            <w:r w:rsidR="003609E5">
                              <w:t>Marcia Davis, City of Spokane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9779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21.25pt;width:52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" strokecolor="#215e99 [2431]" strokeweight="2.25pt">
                <v:textbox style="mso-fit-shape-to-text:t">
                  <w:txbxContent>
                    <w:p w14:paraId="45B056CE" w14:textId="34267B16" w:rsidR="00794395" w:rsidRDefault="00794395" w:rsidP="00794395">
                      <w:pPr>
                        <w:pStyle w:val="NoSpacing"/>
                      </w:pPr>
                      <w:r w:rsidRPr="00794395">
                        <w:rPr>
                          <w:b/>
                          <w:bCs/>
                        </w:rPr>
                        <w:t>S3R3 Board Members physically present:</w:t>
                      </w:r>
                      <w:r w:rsidR="00DF7F33">
                        <w:t xml:space="preserve"> </w:t>
                      </w:r>
                      <w:r w:rsidR="00C110AF">
                        <w:t xml:space="preserve">Greg Birchell, </w:t>
                      </w:r>
                      <w:r w:rsidR="000420C1">
                        <w:t>Al French</w:t>
                      </w:r>
                      <w:r w:rsidR="004F1624">
                        <w:t xml:space="preserve">, </w:t>
                      </w:r>
                      <w:r w:rsidR="00C1297D">
                        <w:t xml:space="preserve">Paul Katovich, </w:t>
                      </w:r>
                      <w:r w:rsidR="00C110AF">
                        <w:t>Larry Krauter</w:t>
                      </w:r>
                      <w:r w:rsidR="00122993">
                        <w:t xml:space="preserve">, </w:t>
                      </w:r>
                      <w:r w:rsidR="00C1297D">
                        <w:t xml:space="preserve"> Betsy Wilkerson</w:t>
                      </w:r>
                    </w:p>
                    <w:p w14:paraId="6B39067D" w14:textId="77FD4CF2" w:rsidR="00794395" w:rsidRDefault="00794395" w:rsidP="00794395">
                      <w:pPr>
                        <w:pStyle w:val="NoSpacing"/>
                      </w:pPr>
                      <w:r w:rsidRPr="00794395">
                        <w:rPr>
                          <w:b/>
                          <w:bCs/>
                        </w:rPr>
                        <w:t>S3R3 Board Members present online:</w:t>
                      </w:r>
                      <w:r>
                        <w:t xml:space="preserve"> </w:t>
                      </w:r>
                      <w:r w:rsidR="004F1624">
                        <w:t>None</w:t>
                      </w:r>
                    </w:p>
                    <w:p w14:paraId="05BAE26C" w14:textId="6724FF9F" w:rsidR="00794395" w:rsidRPr="004D690A" w:rsidRDefault="00794395" w:rsidP="00794395">
                      <w:pPr>
                        <w:pStyle w:val="NoSpacing"/>
                      </w:pPr>
                      <w:r w:rsidRPr="00794395">
                        <w:rPr>
                          <w:b/>
                          <w:bCs/>
                        </w:rPr>
                        <w:t>S3R3 Board Members absent</w:t>
                      </w:r>
                      <w:r w:rsidR="00122993">
                        <w:rPr>
                          <w:b/>
                          <w:bCs/>
                        </w:rPr>
                        <w:t xml:space="preserve">: </w:t>
                      </w:r>
                      <w:r w:rsidR="005872C5">
                        <w:rPr>
                          <w:b/>
                          <w:bCs/>
                        </w:rPr>
                        <w:t xml:space="preserve"> </w:t>
                      </w:r>
                      <w:r w:rsidR="005872C5" w:rsidRPr="005872C5">
                        <w:t>Garrett Jone</w:t>
                      </w:r>
                      <w:r w:rsidR="005872C5">
                        <w:t>s</w:t>
                      </w:r>
                      <w:r w:rsidR="005872C5">
                        <w:rPr>
                          <w:b/>
                          <w:bCs/>
                        </w:rPr>
                        <w:t xml:space="preserve">, </w:t>
                      </w:r>
                      <w:r w:rsidR="004D690A">
                        <w:t>Scott Simmons</w:t>
                      </w:r>
                    </w:p>
                    <w:p w14:paraId="6D8D0A32" w14:textId="715AC502" w:rsidR="00794395" w:rsidRDefault="00794395" w:rsidP="00794395">
                      <w:pPr>
                        <w:pStyle w:val="NoSpacing"/>
                      </w:pPr>
                      <w:r w:rsidRPr="00794395">
                        <w:rPr>
                          <w:b/>
                          <w:bCs/>
                        </w:rPr>
                        <w:t>S3R3 Solutions Staff present:</w:t>
                      </w:r>
                      <w:r>
                        <w:t xml:space="preserve"> Sueann Herkel, Executive Administrative Manager; Chris Pengra, Executive Director</w:t>
                      </w:r>
                    </w:p>
                    <w:p w14:paraId="5A4AB21A" w14:textId="2ECD8678" w:rsidR="00407DEF" w:rsidRDefault="00407DEF" w:rsidP="00794395">
                      <w:pPr>
                        <w:pStyle w:val="NoSpacing"/>
                      </w:pPr>
                      <w:r w:rsidRPr="00407DEF">
                        <w:rPr>
                          <w:b/>
                          <w:bCs/>
                        </w:rPr>
                        <w:t>S3R3 Solutions Staff present online</w:t>
                      </w:r>
                      <w:r>
                        <w:t xml:space="preserve">:  </w:t>
                      </w:r>
                      <w:r w:rsidR="004F1624">
                        <w:t>Taudd Hume, Legal Counsel</w:t>
                      </w:r>
                    </w:p>
                    <w:p w14:paraId="56CD0C82" w14:textId="0E290755" w:rsidR="00794395" w:rsidRDefault="00794395" w:rsidP="00794395">
                      <w:pPr>
                        <w:pStyle w:val="NoSpacing"/>
                      </w:pPr>
                      <w:r w:rsidRPr="00794395">
                        <w:rPr>
                          <w:b/>
                          <w:bCs/>
                        </w:rPr>
                        <w:t>Guests physically present:</w:t>
                      </w:r>
                      <w:r>
                        <w:t xml:space="preserve"> Julia McHugh, Citizen of Palisades Neighborhood</w:t>
                      </w:r>
                    </w:p>
                    <w:p w14:paraId="7028D2B9" w14:textId="40B9FB3F" w:rsidR="00794395" w:rsidRDefault="00794395" w:rsidP="00794395">
                      <w:pPr>
                        <w:pStyle w:val="NoSpacing"/>
                      </w:pPr>
                      <w:r w:rsidRPr="00794395">
                        <w:rPr>
                          <w:b/>
                          <w:bCs/>
                        </w:rPr>
                        <w:t>Guests present online:</w:t>
                      </w:r>
                      <w:r>
                        <w:t xml:space="preserve"> </w:t>
                      </w:r>
                      <w:r w:rsidR="002C6312">
                        <w:t xml:space="preserve"> </w:t>
                      </w:r>
                      <w:r w:rsidR="003609E5">
                        <w:t>Marcia Davis, City of Spokane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0947">
        <w:rPr>
          <w:b/>
          <w:bCs/>
        </w:rPr>
        <w:t>Attendance:</w:t>
      </w:r>
    </w:p>
    <w:p w14:paraId="3A3FD97F" w14:textId="2196271C" w:rsidR="00133B79" w:rsidRDefault="00133B79" w:rsidP="004B0947">
      <w:pPr>
        <w:pStyle w:val="NoSpacing"/>
        <w:ind w:left="-720"/>
        <w:rPr>
          <w:b/>
          <w:bCs/>
        </w:rPr>
      </w:pPr>
      <w:r>
        <w:rPr>
          <w:b/>
          <w:bCs/>
        </w:rPr>
        <w:t>Meeting called to order 7:3</w:t>
      </w:r>
      <w:r w:rsidR="00167882">
        <w:rPr>
          <w:b/>
          <w:bCs/>
        </w:rPr>
        <w:t>1</w:t>
      </w:r>
      <w:r>
        <w:rPr>
          <w:b/>
          <w:bCs/>
        </w:rPr>
        <w:t xml:space="preserve"> AM</w:t>
      </w:r>
    </w:p>
    <w:p w14:paraId="75A07C37" w14:textId="77777777" w:rsidR="00133B79" w:rsidRDefault="00133B79" w:rsidP="004B0947">
      <w:pPr>
        <w:pStyle w:val="NoSpacing"/>
        <w:ind w:left="-720"/>
        <w:rPr>
          <w:b/>
          <w:bCs/>
        </w:rPr>
      </w:pPr>
    </w:p>
    <w:p w14:paraId="3293BE9B" w14:textId="77777777" w:rsidR="00133B79" w:rsidRPr="00133B79" w:rsidRDefault="00133B79" w:rsidP="004F53FE">
      <w:pPr>
        <w:pStyle w:val="NoSpacing"/>
        <w:ind w:left="-720"/>
        <w:jc w:val="both"/>
        <w:rPr>
          <w:b/>
          <w:bCs/>
          <w:u w:val="single"/>
        </w:rPr>
      </w:pPr>
      <w:r w:rsidRPr="00133B79">
        <w:rPr>
          <w:b/>
          <w:bCs/>
          <w:u w:val="single"/>
        </w:rPr>
        <w:t>Welcome and Introductions:</w:t>
      </w:r>
    </w:p>
    <w:p w14:paraId="3049A4F7" w14:textId="4629E967" w:rsidR="00133B79" w:rsidRPr="00133B79" w:rsidRDefault="00133B79" w:rsidP="004F53FE">
      <w:pPr>
        <w:pStyle w:val="NoSpacing"/>
        <w:ind w:left="-720"/>
        <w:jc w:val="both"/>
      </w:pPr>
      <w:r w:rsidRPr="00133B79">
        <w:t>Roll call conducted, quorum is present.</w:t>
      </w:r>
      <w:r w:rsidR="008C5159">
        <w:t xml:space="preserve"> </w:t>
      </w:r>
    </w:p>
    <w:p w14:paraId="018A4BBD" w14:textId="77777777" w:rsidR="00133B79" w:rsidRDefault="00133B79" w:rsidP="004F53FE">
      <w:pPr>
        <w:pStyle w:val="NoSpacing"/>
        <w:ind w:left="-720"/>
        <w:jc w:val="both"/>
        <w:rPr>
          <w:b/>
          <w:bCs/>
        </w:rPr>
      </w:pPr>
    </w:p>
    <w:p w14:paraId="5158BDD7" w14:textId="15C32327" w:rsidR="00133B79" w:rsidRPr="00133B79" w:rsidRDefault="00133B79" w:rsidP="004F53FE">
      <w:pPr>
        <w:pStyle w:val="NoSpacing"/>
        <w:ind w:left="-720"/>
        <w:jc w:val="both"/>
        <w:rPr>
          <w:b/>
          <w:bCs/>
          <w:u w:val="single"/>
        </w:rPr>
      </w:pPr>
      <w:r w:rsidRPr="00133B79">
        <w:rPr>
          <w:b/>
          <w:bCs/>
          <w:u w:val="single"/>
        </w:rPr>
        <w:t>Public Comment/Courtesy of the Floor:</w:t>
      </w:r>
    </w:p>
    <w:p w14:paraId="7575B1C3" w14:textId="5FE161D3" w:rsidR="00133B79" w:rsidRDefault="00865827" w:rsidP="004F53FE">
      <w:pPr>
        <w:pStyle w:val="NoSpacing"/>
        <w:ind w:left="-720"/>
        <w:jc w:val="both"/>
      </w:pPr>
      <w:r>
        <w:t xml:space="preserve">Julia McHugh voiced concerns about </w:t>
      </w:r>
      <w:r w:rsidR="00320528">
        <w:t>PFAS</w:t>
      </w:r>
      <w:r w:rsidR="00A20808">
        <w:t xml:space="preserve"> in the West Plains</w:t>
      </w:r>
      <w:r w:rsidR="00AC4140">
        <w:t xml:space="preserve">, specifically the Palisades Neighborhood. </w:t>
      </w:r>
      <w:r w:rsidR="00D66C40">
        <w:t xml:space="preserve"> </w:t>
      </w:r>
    </w:p>
    <w:p w14:paraId="0BC5133F" w14:textId="77777777" w:rsidR="00320528" w:rsidRDefault="00320528" w:rsidP="004F53FE">
      <w:pPr>
        <w:pStyle w:val="NoSpacing"/>
        <w:ind w:left="-720"/>
        <w:jc w:val="both"/>
      </w:pPr>
    </w:p>
    <w:p w14:paraId="3BAFA33E" w14:textId="30A0A85A" w:rsidR="00133B79" w:rsidRDefault="00133B79" w:rsidP="004F53FE">
      <w:pPr>
        <w:pStyle w:val="NoSpacing"/>
        <w:ind w:left="-720"/>
        <w:jc w:val="both"/>
        <w:rPr>
          <w:b/>
          <w:bCs/>
          <w:u w:val="single"/>
        </w:rPr>
      </w:pPr>
      <w:r w:rsidRPr="00133B79">
        <w:rPr>
          <w:b/>
          <w:bCs/>
          <w:u w:val="single"/>
        </w:rPr>
        <w:t>Action Item No. 1 Consent Agenda</w:t>
      </w:r>
    </w:p>
    <w:p w14:paraId="7F96D472" w14:textId="4AAEA284" w:rsidR="00133B79" w:rsidRDefault="00133B79" w:rsidP="004F53FE">
      <w:pPr>
        <w:pStyle w:val="NoSpacing"/>
        <w:ind w:left="-720"/>
        <w:jc w:val="both"/>
      </w:pPr>
      <w:r>
        <w:t xml:space="preserve">Board Chair </w:t>
      </w:r>
      <w:r w:rsidR="007C1F73">
        <w:t>Al French</w:t>
      </w:r>
      <w:r w:rsidR="009A4C4E">
        <w:t xml:space="preserve"> </w:t>
      </w:r>
      <w:r>
        <w:t>c</w:t>
      </w:r>
      <w:r w:rsidR="00AC622A">
        <w:t>a</w:t>
      </w:r>
      <w:r>
        <w:t xml:space="preserve">lled for a motion to approve the Consent Agenda Action Item No. 1 which includes minutes for the </w:t>
      </w:r>
      <w:r w:rsidR="008B0A99">
        <w:t>June 13</w:t>
      </w:r>
      <w:r>
        <w:t xml:space="preserve">, </w:t>
      </w:r>
      <w:r w:rsidR="004063E3">
        <w:t>2024,</w:t>
      </w:r>
      <w:r>
        <w:t xml:space="preserve"> and </w:t>
      </w:r>
      <w:r w:rsidR="00857FA3">
        <w:t>Ma</w:t>
      </w:r>
      <w:r w:rsidR="008B0A99">
        <w:t>y</w:t>
      </w:r>
      <w:r w:rsidR="00894FC6">
        <w:t xml:space="preserve"> and </w:t>
      </w:r>
      <w:r w:rsidR="00A71ECC">
        <w:t>June</w:t>
      </w:r>
      <w:r w:rsidR="00257C90">
        <w:t xml:space="preserve"> </w:t>
      </w:r>
      <w:r w:rsidR="00894FC6">
        <w:t>2024</w:t>
      </w:r>
      <w:r>
        <w:t xml:space="preserve"> Financials.  Board </w:t>
      </w:r>
      <w:r w:rsidR="00A71ECC">
        <w:t>Vice Chair Larry Krauter</w:t>
      </w:r>
      <w:r>
        <w:t xml:space="preserve"> motioned for approval, Board </w:t>
      </w:r>
      <w:r w:rsidR="001534B5">
        <w:t>Member Betsy Wilkerson</w:t>
      </w:r>
      <w:r>
        <w:t xml:space="preserve"> seconded, motion passed unanimously. </w:t>
      </w:r>
    </w:p>
    <w:p w14:paraId="5A1653CB" w14:textId="77777777" w:rsidR="00DF417E" w:rsidRDefault="00DF417E" w:rsidP="004F53FE">
      <w:pPr>
        <w:pStyle w:val="NoSpacing"/>
        <w:ind w:left="-720"/>
        <w:jc w:val="both"/>
      </w:pPr>
    </w:p>
    <w:p w14:paraId="0CD8A649" w14:textId="6A84DCD7" w:rsidR="00DF417E" w:rsidRDefault="00DF417E" w:rsidP="00133B79">
      <w:pPr>
        <w:pStyle w:val="NoSpacing"/>
        <w:ind w:left="-720"/>
        <w:jc w:val="both"/>
        <w:rPr>
          <w:b/>
          <w:bCs/>
          <w:u w:val="single"/>
        </w:rPr>
      </w:pPr>
      <w:r w:rsidRPr="00DF417E">
        <w:rPr>
          <w:b/>
          <w:bCs/>
          <w:u w:val="single"/>
        </w:rPr>
        <w:t>Updates, Presentations and Briefings</w:t>
      </w:r>
    </w:p>
    <w:p w14:paraId="22AE18F9" w14:textId="715ED4C9" w:rsidR="002E2CFC" w:rsidRDefault="00BC7E1D" w:rsidP="007871CA">
      <w:pPr>
        <w:pStyle w:val="NoSpacing"/>
        <w:ind w:left="-720"/>
        <w:jc w:val="both"/>
      </w:pPr>
      <w:r>
        <w:t xml:space="preserve">Executive Director Chris Pengra updated the Board </w:t>
      </w:r>
      <w:r w:rsidR="007F6343">
        <w:t xml:space="preserve">regarding </w:t>
      </w:r>
      <w:r w:rsidR="00870B9F">
        <w:t xml:space="preserve">recent marketing and business development activity citing that aerospace is still our greatest strength.  </w:t>
      </w:r>
      <w:r w:rsidR="00773C8E">
        <w:t xml:space="preserve">Currently, a greater </w:t>
      </w:r>
      <w:r w:rsidR="00B50845">
        <w:t xml:space="preserve">focus </w:t>
      </w:r>
      <w:r w:rsidR="008B5FB5">
        <w:t xml:space="preserve">is on logistics intensive sectors within aerospace manufacturing.  Board Chair Al French stated that the rate of growth in </w:t>
      </w:r>
      <w:r w:rsidR="00AE414E">
        <w:t xml:space="preserve">the West Plains is greater since the inception of S3R3.  Additionally, a selling point for the West Plains continues to be that </w:t>
      </w:r>
      <w:r w:rsidR="008A5872">
        <w:t>there is no overnight needed for a trip to Seattle</w:t>
      </w:r>
      <w:r w:rsidR="00B94B3D">
        <w:t xml:space="preserve">.  Board Member Paul Katovich emphasized that logistics </w:t>
      </w:r>
      <w:r w:rsidR="004100D1">
        <w:t xml:space="preserve">is key to a company considering coming to the West Plains.  </w:t>
      </w:r>
      <w:r w:rsidR="007E2DFB">
        <w:t xml:space="preserve">Board Chair Al </w:t>
      </w:r>
      <w:r w:rsidR="00467B03">
        <w:t>French continued to emphasize the investment in the West Plains specifically by Collins Aerospace</w:t>
      </w:r>
      <w:r w:rsidR="004A7988">
        <w:t xml:space="preserve"> who provide employee benefits and salary investment in their </w:t>
      </w:r>
      <w:r w:rsidR="002C67D6">
        <w:t xml:space="preserve">people as well as dedicating $200M </w:t>
      </w:r>
      <w:r w:rsidR="00D2512A">
        <w:t>to</w:t>
      </w:r>
      <w:r w:rsidR="00CC1A22">
        <w:t xml:space="preserve"> the enhancement of </w:t>
      </w:r>
      <w:r w:rsidR="002C67D6">
        <w:t xml:space="preserve">their building. </w:t>
      </w:r>
      <w:r w:rsidR="0008293C">
        <w:t xml:space="preserve"> He continued with stating </w:t>
      </w:r>
      <w:r w:rsidR="00262066">
        <w:t xml:space="preserve">that </w:t>
      </w:r>
      <w:r w:rsidR="0037471C">
        <w:t xml:space="preserve">within one hour of Spokane, there are </w:t>
      </w:r>
      <w:r w:rsidR="00262066">
        <w:t>currently 72</w:t>
      </w:r>
      <w:r w:rsidR="00D259A1">
        <w:t>,000 undergraduate students</w:t>
      </w:r>
      <w:r w:rsidR="00CC1A22">
        <w:t xml:space="preserve"> providing an educated workforce.  </w:t>
      </w:r>
    </w:p>
    <w:p w14:paraId="3F81ED01" w14:textId="77777777" w:rsidR="001F164D" w:rsidRDefault="001F164D" w:rsidP="007871CA">
      <w:pPr>
        <w:pStyle w:val="NoSpacing"/>
        <w:ind w:left="-720"/>
        <w:jc w:val="both"/>
      </w:pPr>
    </w:p>
    <w:p w14:paraId="1B13F585" w14:textId="77777777" w:rsidR="008E1D99" w:rsidRDefault="00A43367" w:rsidP="007871CA">
      <w:pPr>
        <w:pStyle w:val="NoSpacing"/>
        <w:ind w:left="-720"/>
        <w:jc w:val="both"/>
      </w:pPr>
      <w:r>
        <w:t xml:space="preserve">Marketing </w:t>
      </w:r>
      <w:r w:rsidR="000F7A7E">
        <w:t xml:space="preserve">and business development was discussed </w:t>
      </w:r>
      <w:r w:rsidR="002C0642">
        <w:t xml:space="preserve">by Executive Director Chris Pengra emphasizing </w:t>
      </w:r>
      <w:r w:rsidR="00AB742C">
        <w:t xml:space="preserve">a continued effort to strengthen relationships within the community </w:t>
      </w:r>
      <w:r w:rsidR="005511AD">
        <w:t xml:space="preserve">to move forward with </w:t>
      </w:r>
      <w:r w:rsidR="0050253A">
        <w:t xml:space="preserve">representing the </w:t>
      </w:r>
    </w:p>
    <w:p w14:paraId="0C57455A" w14:textId="77777777" w:rsidR="008E1D99" w:rsidRDefault="008E1D99" w:rsidP="008E1D99">
      <w:pPr>
        <w:pStyle w:val="NoSpacing"/>
        <w:ind w:left="-720"/>
        <w:jc w:val="both"/>
      </w:pPr>
      <w:r>
        <w:lastRenderedPageBreak/>
        <w:t>Page Two</w:t>
      </w:r>
    </w:p>
    <w:p w14:paraId="0FD68B96" w14:textId="77777777" w:rsidR="00783207" w:rsidRDefault="00783207" w:rsidP="008E1D99">
      <w:pPr>
        <w:pStyle w:val="NoSpacing"/>
        <w:ind w:left="-720"/>
        <w:jc w:val="both"/>
      </w:pPr>
      <w:r>
        <w:t>August 8</w:t>
      </w:r>
      <w:r w:rsidR="008E1D99">
        <w:t>, 2024</w:t>
      </w:r>
    </w:p>
    <w:p w14:paraId="703E45E1" w14:textId="078212E3" w:rsidR="008E1D99" w:rsidRDefault="008E1D99" w:rsidP="008E1D99">
      <w:pPr>
        <w:pStyle w:val="NoSpacing"/>
        <w:ind w:left="-720"/>
        <w:jc w:val="both"/>
      </w:pPr>
      <w:r>
        <w:t>S3R3 Solutions</w:t>
      </w:r>
      <w:r w:rsidR="00783207">
        <w:t xml:space="preserve"> </w:t>
      </w:r>
      <w:r>
        <w:t>Regular Board Meeting</w:t>
      </w:r>
    </w:p>
    <w:p w14:paraId="1A2158C5" w14:textId="77777777" w:rsidR="008E1D99" w:rsidRDefault="008E1D99" w:rsidP="007871CA">
      <w:pPr>
        <w:pStyle w:val="NoSpacing"/>
        <w:ind w:left="-720"/>
        <w:jc w:val="both"/>
      </w:pPr>
    </w:p>
    <w:p w14:paraId="7B19D6EB" w14:textId="67BEB48C" w:rsidR="001F164D" w:rsidRDefault="0050253A" w:rsidP="007871CA">
      <w:pPr>
        <w:pStyle w:val="NoSpacing"/>
        <w:ind w:left="-720"/>
        <w:jc w:val="both"/>
      </w:pPr>
      <w:r>
        <w:t xml:space="preserve">region as a whole and </w:t>
      </w:r>
      <w:r w:rsidR="008F6F20">
        <w:t xml:space="preserve">as a result would like to make changes to the conference room to accommodate all stakeholders as those alliances are developed.  </w:t>
      </w:r>
      <w:r w:rsidR="007C39D9">
        <w:t>With additional discussion regarding marketing and business development, Board Chair Al French</w:t>
      </w:r>
      <w:r w:rsidR="00DB20BA">
        <w:t xml:space="preserve"> mentioned the lean toward energy, specifically hydrogen operations and solar panels.  </w:t>
      </w:r>
      <w:r w:rsidR="00565F22">
        <w:t xml:space="preserve">The current move is toward clean energy.  </w:t>
      </w:r>
    </w:p>
    <w:p w14:paraId="78C8B3FB" w14:textId="77777777" w:rsidR="00847E20" w:rsidRDefault="00847E20" w:rsidP="007871CA">
      <w:pPr>
        <w:pStyle w:val="NoSpacing"/>
        <w:ind w:left="-720"/>
        <w:jc w:val="both"/>
      </w:pPr>
    </w:p>
    <w:p w14:paraId="30BC8C4E" w14:textId="77777777" w:rsidR="00894FEE" w:rsidRDefault="00305AA9" w:rsidP="007871CA">
      <w:pPr>
        <w:pStyle w:val="NoSpacing"/>
        <w:ind w:left="-720"/>
        <w:jc w:val="both"/>
      </w:pPr>
      <w:r>
        <w:t>Executive Director Chris Pengra advised the board</w:t>
      </w:r>
      <w:r w:rsidR="00894FEE">
        <w:t>:</w:t>
      </w:r>
    </w:p>
    <w:p w14:paraId="0F6E315E" w14:textId="01ED10E0" w:rsidR="00847E20" w:rsidRDefault="002F501A" w:rsidP="00E54D87">
      <w:pPr>
        <w:pStyle w:val="NoSpacing"/>
        <w:numPr>
          <w:ilvl w:val="0"/>
          <w:numId w:val="6"/>
        </w:numPr>
        <w:jc w:val="both"/>
      </w:pPr>
      <w:r>
        <w:t>P</w:t>
      </w:r>
      <w:r w:rsidR="00125A83">
        <w:t xml:space="preserve">rogress continues </w:t>
      </w:r>
      <w:r w:rsidR="00371883">
        <w:t>on the Wetland Mitigation Project as well as the Transportation Study</w:t>
      </w:r>
      <w:r w:rsidR="002D30D9">
        <w:t>.</w:t>
      </w:r>
    </w:p>
    <w:p w14:paraId="37D7BB8B" w14:textId="4E765E5B" w:rsidR="00894FEE" w:rsidRDefault="002F501A" w:rsidP="00E54D87">
      <w:pPr>
        <w:pStyle w:val="NoSpacing"/>
        <w:numPr>
          <w:ilvl w:val="0"/>
          <w:numId w:val="6"/>
        </w:numPr>
        <w:jc w:val="both"/>
      </w:pPr>
      <w:r>
        <w:t>T</w:t>
      </w:r>
      <w:r w:rsidR="005E0541">
        <w:t>he ARPA agreement with the County has been updated and an amendment for Spokane International Airport</w:t>
      </w:r>
      <w:r w:rsidR="002D30D9">
        <w:t xml:space="preserve"> has been sent as well as the original agreement to the City.</w:t>
      </w:r>
    </w:p>
    <w:p w14:paraId="0564935A" w14:textId="6DF97CF4" w:rsidR="002F501A" w:rsidRDefault="002F501A" w:rsidP="00E54D87">
      <w:pPr>
        <w:pStyle w:val="NoSpacing"/>
        <w:numPr>
          <w:ilvl w:val="0"/>
          <w:numId w:val="6"/>
        </w:numPr>
        <w:jc w:val="both"/>
      </w:pPr>
      <w:r>
        <w:t>The Procurement Po</w:t>
      </w:r>
      <w:r w:rsidR="00040C1E">
        <w:t>licy</w:t>
      </w:r>
      <w:r w:rsidR="00E85429">
        <w:t xml:space="preserve"> is currently being updated.</w:t>
      </w:r>
    </w:p>
    <w:p w14:paraId="01EBADE9" w14:textId="4EA39EF0" w:rsidR="00E54D87" w:rsidRDefault="00E54D87" w:rsidP="00E54D87">
      <w:pPr>
        <w:pStyle w:val="NoSpacing"/>
        <w:numPr>
          <w:ilvl w:val="0"/>
          <w:numId w:val="6"/>
        </w:numPr>
        <w:jc w:val="both"/>
      </w:pPr>
      <w:r>
        <w:t xml:space="preserve">The City and County New Construction Sales Tax has been fully resolved and new standard operating procedures are being written.  </w:t>
      </w:r>
    </w:p>
    <w:p w14:paraId="5302CEC7" w14:textId="77777777" w:rsidR="00201C0F" w:rsidRDefault="00201C0F" w:rsidP="007871CA">
      <w:pPr>
        <w:pStyle w:val="NoSpacing"/>
        <w:ind w:left="-720"/>
        <w:jc w:val="both"/>
      </w:pPr>
    </w:p>
    <w:p w14:paraId="553D15CE" w14:textId="6779473B" w:rsidR="00AF6009" w:rsidRDefault="0002013B" w:rsidP="00D732F4">
      <w:pPr>
        <w:pStyle w:val="NoSpacing"/>
        <w:ind w:left="-720"/>
        <w:jc w:val="both"/>
        <w:rPr>
          <w:b/>
          <w:bCs/>
          <w:u w:val="single"/>
        </w:rPr>
      </w:pPr>
      <w:r w:rsidRPr="0002013B">
        <w:rPr>
          <w:b/>
          <w:bCs/>
          <w:u w:val="single"/>
        </w:rPr>
        <w:t xml:space="preserve">Unfinished Business </w:t>
      </w:r>
    </w:p>
    <w:p w14:paraId="6D18A19F" w14:textId="36ED4CB1" w:rsidR="0002013B" w:rsidRDefault="0002013B" w:rsidP="00D732F4">
      <w:pPr>
        <w:pStyle w:val="NoSpacing"/>
        <w:ind w:left="-720"/>
        <w:jc w:val="both"/>
      </w:pPr>
      <w:r>
        <w:t>None</w:t>
      </w:r>
    </w:p>
    <w:p w14:paraId="555A8AC4" w14:textId="77777777" w:rsidR="0002013B" w:rsidRDefault="0002013B" w:rsidP="00D732F4">
      <w:pPr>
        <w:pStyle w:val="NoSpacing"/>
        <w:ind w:left="-720"/>
        <w:jc w:val="both"/>
      </w:pPr>
    </w:p>
    <w:p w14:paraId="138DDBBC" w14:textId="168E6E24" w:rsidR="0002013B" w:rsidRPr="0002013B" w:rsidRDefault="0002013B" w:rsidP="00D732F4">
      <w:pPr>
        <w:pStyle w:val="NoSpacing"/>
        <w:ind w:left="-720"/>
        <w:jc w:val="both"/>
        <w:rPr>
          <w:b/>
          <w:bCs/>
          <w:u w:val="single"/>
        </w:rPr>
      </w:pPr>
      <w:r w:rsidRPr="0002013B">
        <w:rPr>
          <w:b/>
          <w:bCs/>
          <w:u w:val="single"/>
        </w:rPr>
        <w:t>New Business</w:t>
      </w:r>
    </w:p>
    <w:p w14:paraId="0E1B9D19" w14:textId="49800FC1" w:rsidR="0002013B" w:rsidRDefault="0002013B" w:rsidP="00D732F4">
      <w:pPr>
        <w:pStyle w:val="NoSpacing"/>
        <w:ind w:left="-720"/>
        <w:jc w:val="both"/>
      </w:pPr>
      <w:r>
        <w:t>None</w:t>
      </w:r>
    </w:p>
    <w:p w14:paraId="1E829715" w14:textId="77777777" w:rsidR="0002013B" w:rsidRDefault="0002013B" w:rsidP="00D732F4">
      <w:pPr>
        <w:pStyle w:val="NoSpacing"/>
        <w:ind w:left="-720"/>
        <w:jc w:val="both"/>
      </w:pPr>
    </w:p>
    <w:p w14:paraId="473B48C2" w14:textId="77777777" w:rsidR="00FA5D70" w:rsidRDefault="000B1D6C" w:rsidP="00FA5D70">
      <w:pPr>
        <w:pStyle w:val="NoSpacing"/>
        <w:ind w:left="-720"/>
        <w:jc w:val="both"/>
        <w:rPr>
          <w:b/>
          <w:bCs/>
          <w:u w:val="single"/>
        </w:rPr>
      </w:pPr>
      <w:r w:rsidRPr="00FA5D70">
        <w:rPr>
          <w:b/>
          <w:bCs/>
          <w:u w:val="single"/>
        </w:rPr>
        <w:t>Board Member Items</w:t>
      </w:r>
    </w:p>
    <w:p w14:paraId="282FC5F0" w14:textId="1DB09822" w:rsidR="001B4CA2" w:rsidRDefault="00191E64" w:rsidP="008225AC">
      <w:pPr>
        <w:pStyle w:val="NoSpacing"/>
        <w:ind w:left="-720"/>
        <w:jc w:val="both"/>
      </w:pPr>
      <w:r>
        <w:t xml:space="preserve">Board Chair </w:t>
      </w:r>
      <w:r w:rsidR="000C314F">
        <w:t>Al French re</w:t>
      </w:r>
      <w:r>
        <w:t xml:space="preserve">ported on the </w:t>
      </w:r>
      <w:r w:rsidR="009E3AB9">
        <w:t xml:space="preserve">interchange at Thorpe/Craig as well as the Four Lakes interchange.  To date, the community meetings are going well.  </w:t>
      </w:r>
    </w:p>
    <w:p w14:paraId="1EB7EEE0" w14:textId="77777777" w:rsidR="0065627B" w:rsidRDefault="0065627B" w:rsidP="008225AC">
      <w:pPr>
        <w:pStyle w:val="NoSpacing"/>
        <w:ind w:left="-720"/>
        <w:jc w:val="both"/>
      </w:pPr>
    </w:p>
    <w:p w14:paraId="0E2F7E1A" w14:textId="41517B87" w:rsidR="00F2752A" w:rsidRDefault="009E3AB9" w:rsidP="00F2752A">
      <w:pPr>
        <w:pStyle w:val="NoSpacing"/>
        <w:ind w:left="-720"/>
        <w:jc w:val="both"/>
        <w:rPr>
          <w:b/>
          <w:bCs/>
          <w:u w:val="single"/>
        </w:rPr>
      </w:pPr>
      <w:r w:rsidRPr="009E3AB9">
        <w:rPr>
          <w:b/>
          <w:bCs/>
          <w:u w:val="single"/>
        </w:rPr>
        <w:t>Executive Session</w:t>
      </w:r>
    </w:p>
    <w:p w14:paraId="1419109B" w14:textId="688C0CB7" w:rsidR="009E3AB9" w:rsidRPr="00872E2D" w:rsidRDefault="00872E2D" w:rsidP="00F2752A">
      <w:pPr>
        <w:pStyle w:val="NoSpacing"/>
        <w:ind w:left="-720"/>
        <w:jc w:val="both"/>
      </w:pPr>
      <w:r>
        <w:t>At 8:2</w:t>
      </w:r>
      <w:r w:rsidR="00056737">
        <w:t xml:space="preserve">0 AM, Board Chair Al French </w:t>
      </w:r>
      <w:r w:rsidR="002B15F1">
        <w:t>called for an Executive Session citing RCW 42.30.110.1G</w:t>
      </w:r>
      <w:r w:rsidR="00AE713D">
        <w:t xml:space="preserve"> and stated that no additional action will take place after the Executive Session.</w:t>
      </w:r>
    </w:p>
    <w:p w14:paraId="05C98F59" w14:textId="77777777" w:rsidR="009E3AB9" w:rsidRPr="009E3AB9" w:rsidRDefault="009E3AB9" w:rsidP="00F2752A">
      <w:pPr>
        <w:pStyle w:val="NoSpacing"/>
        <w:ind w:left="-720"/>
        <w:jc w:val="both"/>
        <w:rPr>
          <w:b/>
          <w:bCs/>
          <w:u w:val="single"/>
        </w:rPr>
      </w:pPr>
    </w:p>
    <w:p w14:paraId="68831617" w14:textId="71FD02B0" w:rsidR="00133B79" w:rsidRDefault="00C949BF" w:rsidP="00133B79">
      <w:pPr>
        <w:pStyle w:val="NoSpacing"/>
        <w:ind w:left="-720"/>
        <w:jc w:val="both"/>
      </w:pPr>
      <w:r>
        <w:t xml:space="preserve">The </w:t>
      </w:r>
      <w:r w:rsidR="004767DB">
        <w:t>August 8,</w:t>
      </w:r>
      <w:r>
        <w:t xml:space="preserve"> </w:t>
      </w:r>
      <w:r w:rsidR="006E41F5">
        <w:t>2024,</w:t>
      </w:r>
      <w:r>
        <w:t xml:space="preserve"> S3R3 Board Meeting was adjourned at 8:</w:t>
      </w:r>
      <w:r w:rsidR="009E3AB9">
        <w:t>30</w:t>
      </w:r>
      <w:r w:rsidR="003C2493">
        <w:t xml:space="preserve"> </w:t>
      </w:r>
      <w:r>
        <w:t xml:space="preserve">AM.  </w:t>
      </w:r>
    </w:p>
    <w:p w14:paraId="6C46E4A8" w14:textId="77777777" w:rsidR="00133B79" w:rsidRDefault="00133B79" w:rsidP="004B0947">
      <w:pPr>
        <w:pStyle w:val="NoSpacing"/>
        <w:ind w:left="-720"/>
      </w:pPr>
    </w:p>
    <w:p w14:paraId="1900E826" w14:textId="77777777" w:rsidR="00133B79" w:rsidRPr="00133B79" w:rsidRDefault="00133B79" w:rsidP="004B0947">
      <w:pPr>
        <w:pStyle w:val="NoSpacing"/>
        <w:ind w:left="-720"/>
      </w:pPr>
    </w:p>
    <w:p w14:paraId="044A7E5D" w14:textId="77777777" w:rsidR="00133B79" w:rsidRDefault="00133B79" w:rsidP="004B0947">
      <w:pPr>
        <w:pStyle w:val="NoSpacing"/>
        <w:ind w:left="-720"/>
        <w:rPr>
          <w:b/>
          <w:bCs/>
        </w:rPr>
      </w:pPr>
    </w:p>
    <w:p w14:paraId="28C927B8" w14:textId="144A5FD1" w:rsidR="004B0947" w:rsidRDefault="00794395" w:rsidP="004B0947">
      <w:pPr>
        <w:pStyle w:val="NoSpacing"/>
        <w:ind w:left="-720"/>
        <w:rPr>
          <w:b/>
          <w:bCs/>
        </w:rPr>
      </w:pPr>
      <w:r>
        <w:rPr>
          <w:b/>
          <w:bCs/>
        </w:rPr>
        <w:tab/>
      </w:r>
    </w:p>
    <w:sectPr w:rsidR="004B0947" w:rsidSect="00286937">
      <w:headerReference w:type="default" r:id="rId12"/>
      <w:pgSz w:w="12240" w:h="15840"/>
      <w:pgMar w:top="-378" w:right="99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F2AD9" w14:textId="77777777" w:rsidR="007B5AFC" w:rsidRDefault="007B5AFC" w:rsidP="004B0947">
      <w:pPr>
        <w:spacing w:after="0" w:line="240" w:lineRule="auto"/>
      </w:pPr>
      <w:r>
        <w:separator/>
      </w:r>
    </w:p>
  </w:endnote>
  <w:endnote w:type="continuationSeparator" w:id="0">
    <w:p w14:paraId="2B4625F0" w14:textId="77777777" w:rsidR="007B5AFC" w:rsidRDefault="007B5AFC" w:rsidP="004B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890F9" w14:textId="77777777" w:rsidR="007B5AFC" w:rsidRDefault="007B5AFC" w:rsidP="004B0947">
      <w:pPr>
        <w:spacing w:after="0" w:line="240" w:lineRule="auto"/>
      </w:pPr>
      <w:r>
        <w:separator/>
      </w:r>
    </w:p>
  </w:footnote>
  <w:footnote w:type="continuationSeparator" w:id="0">
    <w:p w14:paraId="2CFD3FC8" w14:textId="77777777" w:rsidR="007B5AFC" w:rsidRDefault="007B5AFC" w:rsidP="004B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11A52" w14:textId="28C72E52" w:rsidR="004B0947" w:rsidRDefault="004B0947">
    <w:pPr>
      <w:pStyle w:val="Header"/>
    </w:pP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E458A"/>
    <w:multiLevelType w:val="hybridMultilevel"/>
    <w:tmpl w:val="42B4521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91AE45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C730BC3"/>
    <w:multiLevelType w:val="hybridMultilevel"/>
    <w:tmpl w:val="DF3C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E4560"/>
    <w:multiLevelType w:val="hybridMultilevel"/>
    <w:tmpl w:val="5F92D632"/>
    <w:lvl w:ilvl="0" w:tplc="BA504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943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EC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6F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81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E2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AD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AD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94E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6452CDE"/>
    <w:multiLevelType w:val="hybridMultilevel"/>
    <w:tmpl w:val="E5688E42"/>
    <w:lvl w:ilvl="0" w:tplc="98FA1A8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6DC742AD"/>
    <w:multiLevelType w:val="hybridMultilevel"/>
    <w:tmpl w:val="5AFA911E"/>
    <w:lvl w:ilvl="0" w:tplc="902C7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AC6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38F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DC3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60E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AA1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A8A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EC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FC5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284E38"/>
    <w:multiLevelType w:val="hybridMultilevel"/>
    <w:tmpl w:val="E018B5CA"/>
    <w:lvl w:ilvl="0" w:tplc="91AE4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A5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6D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AC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C1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38A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027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A3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E8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47274198">
    <w:abstractNumId w:val="5"/>
  </w:num>
  <w:num w:numId="2" w16cid:durableId="2113892206">
    <w:abstractNumId w:val="2"/>
  </w:num>
  <w:num w:numId="3" w16cid:durableId="733312668">
    <w:abstractNumId w:val="0"/>
  </w:num>
  <w:num w:numId="4" w16cid:durableId="373769595">
    <w:abstractNumId w:val="3"/>
  </w:num>
  <w:num w:numId="5" w16cid:durableId="1056203245">
    <w:abstractNumId w:val="4"/>
  </w:num>
  <w:num w:numId="6" w16cid:durableId="224068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47"/>
    <w:rsid w:val="00003165"/>
    <w:rsid w:val="000120E2"/>
    <w:rsid w:val="0002013B"/>
    <w:rsid w:val="000225F9"/>
    <w:rsid w:val="0003296F"/>
    <w:rsid w:val="00040C1E"/>
    <w:rsid w:val="000420C1"/>
    <w:rsid w:val="00050C1A"/>
    <w:rsid w:val="00056737"/>
    <w:rsid w:val="00062DB0"/>
    <w:rsid w:val="0008293C"/>
    <w:rsid w:val="00095E6D"/>
    <w:rsid w:val="000A4E93"/>
    <w:rsid w:val="000A5720"/>
    <w:rsid w:val="000B0BE0"/>
    <w:rsid w:val="000B1D6C"/>
    <w:rsid w:val="000B4B93"/>
    <w:rsid w:val="000C177D"/>
    <w:rsid w:val="000C314F"/>
    <w:rsid w:val="000C547C"/>
    <w:rsid w:val="000D42A5"/>
    <w:rsid w:val="000F0882"/>
    <w:rsid w:val="000F225E"/>
    <w:rsid w:val="000F362D"/>
    <w:rsid w:val="000F6609"/>
    <w:rsid w:val="000F7A7E"/>
    <w:rsid w:val="001176A0"/>
    <w:rsid w:val="00122993"/>
    <w:rsid w:val="00125A83"/>
    <w:rsid w:val="00127047"/>
    <w:rsid w:val="00127BD2"/>
    <w:rsid w:val="00133089"/>
    <w:rsid w:val="00133B79"/>
    <w:rsid w:val="001528EA"/>
    <w:rsid w:val="001534B5"/>
    <w:rsid w:val="00167882"/>
    <w:rsid w:val="00175D36"/>
    <w:rsid w:val="00176AFC"/>
    <w:rsid w:val="001803B0"/>
    <w:rsid w:val="00182EA8"/>
    <w:rsid w:val="00191E64"/>
    <w:rsid w:val="0019252F"/>
    <w:rsid w:val="001A184C"/>
    <w:rsid w:val="001A37FC"/>
    <w:rsid w:val="001B1322"/>
    <w:rsid w:val="001B34F4"/>
    <w:rsid w:val="001B36D8"/>
    <w:rsid w:val="001B4CA2"/>
    <w:rsid w:val="001E409E"/>
    <w:rsid w:val="001F164D"/>
    <w:rsid w:val="00201C0F"/>
    <w:rsid w:val="0020248E"/>
    <w:rsid w:val="00211719"/>
    <w:rsid w:val="00224F11"/>
    <w:rsid w:val="00250CA0"/>
    <w:rsid w:val="002513ED"/>
    <w:rsid w:val="00257C90"/>
    <w:rsid w:val="00262066"/>
    <w:rsid w:val="00276EA3"/>
    <w:rsid w:val="002831C0"/>
    <w:rsid w:val="00286937"/>
    <w:rsid w:val="002A06D5"/>
    <w:rsid w:val="002A1C35"/>
    <w:rsid w:val="002B150A"/>
    <w:rsid w:val="002B15F1"/>
    <w:rsid w:val="002B3865"/>
    <w:rsid w:val="002C0642"/>
    <w:rsid w:val="002C6312"/>
    <w:rsid w:val="002C67D6"/>
    <w:rsid w:val="002D30D9"/>
    <w:rsid w:val="002E2CFC"/>
    <w:rsid w:val="002F31F6"/>
    <w:rsid w:val="002F501A"/>
    <w:rsid w:val="00305AA9"/>
    <w:rsid w:val="00320528"/>
    <w:rsid w:val="00324790"/>
    <w:rsid w:val="00330FFC"/>
    <w:rsid w:val="003609E5"/>
    <w:rsid w:val="00360BD3"/>
    <w:rsid w:val="00367DCB"/>
    <w:rsid w:val="00370763"/>
    <w:rsid w:val="00370C70"/>
    <w:rsid w:val="00371883"/>
    <w:rsid w:val="003735FB"/>
    <w:rsid w:val="0037471C"/>
    <w:rsid w:val="00394CB8"/>
    <w:rsid w:val="003A49BF"/>
    <w:rsid w:val="003A70A3"/>
    <w:rsid w:val="003B404F"/>
    <w:rsid w:val="003C2493"/>
    <w:rsid w:val="003D1E2E"/>
    <w:rsid w:val="003F279F"/>
    <w:rsid w:val="003F61A8"/>
    <w:rsid w:val="003F7DAC"/>
    <w:rsid w:val="004006E0"/>
    <w:rsid w:val="004063E3"/>
    <w:rsid w:val="00407DEF"/>
    <w:rsid w:val="004100D1"/>
    <w:rsid w:val="00445903"/>
    <w:rsid w:val="00467B03"/>
    <w:rsid w:val="004767DB"/>
    <w:rsid w:val="00481225"/>
    <w:rsid w:val="00491211"/>
    <w:rsid w:val="00491D26"/>
    <w:rsid w:val="00497D03"/>
    <w:rsid w:val="004A39F5"/>
    <w:rsid w:val="004A7988"/>
    <w:rsid w:val="004B0105"/>
    <w:rsid w:val="004B0947"/>
    <w:rsid w:val="004B1981"/>
    <w:rsid w:val="004B6AAA"/>
    <w:rsid w:val="004D009D"/>
    <w:rsid w:val="004D527D"/>
    <w:rsid w:val="004D690A"/>
    <w:rsid w:val="004D7A15"/>
    <w:rsid w:val="004E01CC"/>
    <w:rsid w:val="004E695A"/>
    <w:rsid w:val="004F0CFE"/>
    <w:rsid w:val="004F1624"/>
    <w:rsid w:val="004F4E8B"/>
    <w:rsid w:val="004F53FE"/>
    <w:rsid w:val="0050253A"/>
    <w:rsid w:val="00511898"/>
    <w:rsid w:val="00514712"/>
    <w:rsid w:val="005511AD"/>
    <w:rsid w:val="0055603F"/>
    <w:rsid w:val="00556853"/>
    <w:rsid w:val="0056565F"/>
    <w:rsid w:val="00565F22"/>
    <w:rsid w:val="00577909"/>
    <w:rsid w:val="005872C5"/>
    <w:rsid w:val="00592E2B"/>
    <w:rsid w:val="005938F7"/>
    <w:rsid w:val="0059642B"/>
    <w:rsid w:val="00596693"/>
    <w:rsid w:val="005B2511"/>
    <w:rsid w:val="005C0576"/>
    <w:rsid w:val="005E0541"/>
    <w:rsid w:val="005E49C6"/>
    <w:rsid w:val="00615674"/>
    <w:rsid w:val="006313ED"/>
    <w:rsid w:val="00641F2C"/>
    <w:rsid w:val="00652932"/>
    <w:rsid w:val="0065627B"/>
    <w:rsid w:val="00674A08"/>
    <w:rsid w:val="006803BC"/>
    <w:rsid w:val="006815A4"/>
    <w:rsid w:val="006824BD"/>
    <w:rsid w:val="00697AEF"/>
    <w:rsid w:val="006C0E7B"/>
    <w:rsid w:val="006C660F"/>
    <w:rsid w:val="006D214C"/>
    <w:rsid w:val="006E41F5"/>
    <w:rsid w:val="00704D6F"/>
    <w:rsid w:val="007531CE"/>
    <w:rsid w:val="00756CBA"/>
    <w:rsid w:val="00761D64"/>
    <w:rsid w:val="00773C8E"/>
    <w:rsid w:val="00783207"/>
    <w:rsid w:val="007871CA"/>
    <w:rsid w:val="00794395"/>
    <w:rsid w:val="007A56AB"/>
    <w:rsid w:val="007A68E2"/>
    <w:rsid w:val="007B27CA"/>
    <w:rsid w:val="007B5AFC"/>
    <w:rsid w:val="007C0D33"/>
    <w:rsid w:val="007C17CF"/>
    <w:rsid w:val="007C1F73"/>
    <w:rsid w:val="007C39D9"/>
    <w:rsid w:val="007D41EE"/>
    <w:rsid w:val="007E2DFB"/>
    <w:rsid w:val="007F6343"/>
    <w:rsid w:val="007F6D51"/>
    <w:rsid w:val="0082093F"/>
    <w:rsid w:val="00820FA8"/>
    <w:rsid w:val="008225AC"/>
    <w:rsid w:val="00835B31"/>
    <w:rsid w:val="00837ECB"/>
    <w:rsid w:val="00847E20"/>
    <w:rsid w:val="00857FA3"/>
    <w:rsid w:val="00865827"/>
    <w:rsid w:val="00870B9F"/>
    <w:rsid w:val="00872E2D"/>
    <w:rsid w:val="00884E0F"/>
    <w:rsid w:val="0089280B"/>
    <w:rsid w:val="00894FC6"/>
    <w:rsid w:val="00894FEE"/>
    <w:rsid w:val="008A1982"/>
    <w:rsid w:val="008A5872"/>
    <w:rsid w:val="008B0A99"/>
    <w:rsid w:val="008B5FB5"/>
    <w:rsid w:val="008B7713"/>
    <w:rsid w:val="008C0AFF"/>
    <w:rsid w:val="008C5159"/>
    <w:rsid w:val="008D3BEE"/>
    <w:rsid w:val="008E1D99"/>
    <w:rsid w:val="008F6F20"/>
    <w:rsid w:val="00924490"/>
    <w:rsid w:val="00926D16"/>
    <w:rsid w:val="00930053"/>
    <w:rsid w:val="00955EA2"/>
    <w:rsid w:val="009622D2"/>
    <w:rsid w:val="009835A7"/>
    <w:rsid w:val="009A4C4E"/>
    <w:rsid w:val="009B085B"/>
    <w:rsid w:val="009B2D04"/>
    <w:rsid w:val="009B6E15"/>
    <w:rsid w:val="009E23BB"/>
    <w:rsid w:val="009E3AB9"/>
    <w:rsid w:val="009E6772"/>
    <w:rsid w:val="00A02E41"/>
    <w:rsid w:val="00A06957"/>
    <w:rsid w:val="00A10419"/>
    <w:rsid w:val="00A124F8"/>
    <w:rsid w:val="00A20808"/>
    <w:rsid w:val="00A40685"/>
    <w:rsid w:val="00A43367"/>
    <w:rsid w:val="00A53843"/>
    <w:rsid w:val="00A654D5"/>
    <w:rsid w:val="00A71ECC"/>
    <w:rsid w:val="00A72289"/>
    <w:rsid w:val="00AB25F1"/>
    <w:rsid w:val="00AB742C"/>
    <w:rsid w:val="00AC4140"/>
    <w:rsid w:val="00AC622A"/>
    <w:rsid w:val="00AD1A21"/>
    <w:rsid w:val="00AD64D6"/>
    <w:rsid w:val="00AE414E"/>
    <w:rsid w:val="00AE68B7"/>
    <w:rsid w:val="00AE713D"/>
    <w:rsid w:val="00AF3ABE"/>
    <w:rsid w:val="00AF6009"/>
    <w:rsid w:val="00B03FA1"/>
    <w:rsid w:val="00B05ED0"/>
    <w:rsid w:val="00B22792"/>
    <w:rsid w:val="00B2517F"/>
    <w:rsid w:val="00B3015C"/>
    <w:rsid w:val="00B50845"/>
    <w:rsid w:val="00B5202F"/>
    <w:rsid w:val="00B6371D"/>
    <w:rsid w:val="00B80111"/>
    <w:rsid w:val="00B94B3D"/>
    <w:rsid w:val="00BB0819"/>
    <w:rsid w:val="00BB220C"/>
    <w:rsid w:val="00BC7E1D"/>
    <w:rsid w:val="00C04316"/>
    <w:rsid w:val="00C110AF"/>
    <w:rsid w:val="00C1297D"/>
    <w:rsid w:val="00C15EFB"/>
    <w:rsid w:val="00C165A9"/>
    <w:rsid w:val="00C372C0"/>
    <w:rsid w:val="00C3771E"/>
    <w:rsid w:val="00C40668"/>
    <w:rsid w:val="00C64B5F"/>
    <w:rsid w:val="00C805A3"/>
    <w:rsid w:val="00C917D3"/>
    <w:rsid w:val="00C949BF"/>
    <w:rsid w:val="00CA1400"/>
    <w:rsid w:val="00CA1F62"/>
    <w:rsid w:val="00CC1A22"/>
    <w:rsid w:val="00CD649C"/>
    <w:rsid w:val="00D00D9F"/>
    <w:rsid w:val="00D1315A"/>
    <w:rsid w:val="00D14C8A"/>
    <w:rsid w:val="00D2512A"/>
    <w:rsid w:val="00D259A1"/>
    <w:rsid w:val="00D33945"/>
    <w:rsid w:val="00D35DBF"/>
    <w:rsid w:val="00D50ED5"/>
    <w:rsid w:val="00D541C3"/>
    <w:rsid w:val="00D55089"/>
    <w:rsid w:val="00D66C40"/>
    <w:rsid w:val="00D732F4"/>
    <w:rsid w:val="00D74B62"/>
    <w:rsid w:val="00DB20BA"/>
    <w:rsid w:val="00DC500F"/>
    <w:rsid w:val="00DE7A20"/>
    <w:rsid w:val="00DF417E"/>
    <w:rsid w:val="00DF7F33"/>
    <w:rsid w:val="00E1147D"/>
    <w:rsid w:val="00E13E0B"/>
    <w:rsid w:val="00E14923"/>
    <w:rsid w:val="00E42B4D"/>
    <w:rsid w:val="00E53EC8"/>
    <w:rsid w:val="00E54D87"/>
    <w:rsid w:val="00E562CB"/>
    <w:rsid w:val="00E56C88"/>
    <w:rsid w:val="00E70841"/>
    <w:rsid w:val="00E70BB8"/>
    <w:rsid w:val="00E85429"/>
    <w:rsid w:val="00EA5F73"/>
    <w:rsid w:val="00EA64A9"/>
    <w:rsid w:val="00EC1F07"/>
    <w:rsid w:val="00EE18F9"/>
    <w:rsid w:val="00EF289B"/>
    <w:rsid w:val="00F06802"/>
    <w:rsid w:val="00F2752A"/>
    <w:rsid w:val="00F47F76"/>
    <w:rsid w:val="00F7618D"/>
    <w:rsid w:val="00F81681"/>
    <w:rsid w:val="00FA5D70"/>
    <w:rsid w:val="00FC2E93"/>
    <w:rsid w:val="00FD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8422C"/>
  <w15:chartTrackingRefBased/>
  <w15:docId w15:val="{C8DBEBED-3A91-4F6E-9D6A-2E6CF2A0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9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9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9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9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9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9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9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9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9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9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0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947"/>
  </w:style>
  <w:style w:type="paragraph" w:styleId="Footer">
    <w:name w:val="footer"/>
    <w:basedOn w:val="Normal"/>
    <w:link w:val="FooterChar"/>
    <w:uiPriority w:val="99"/>
    <w:unhideWhenUsed/>
    <w:rsid w:val="004B0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947"/>
  </w:style>
  <w:style w:type="paragraph" w:styleId="NoSpacing">
    <w:name w:val="No Spacing"/>
    <w:uiPriority w:val="1"/>
    <w:qFormat/>
    <w:rsid w:val="004B0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0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38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1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199DD4C35E34892B33EAEA45E31FE" ma:contentTypeVersion="17" ma:contentTypeDescription="Create a new document." ma:contentTypeScope="" ma:versionID="0514024be8b1454455e51327e8e554a7">
  <xsd:schema xmlns:xsd="http://www.w3.org/2001/XMLSchema" xmlns:xs="http://www.w3.org/2001/XMLSchema" xmlns:p="http://schemas.microsoft.com/office/2006/metadata/properties" xmlns:ns2="bbceec75-68c4-496c-b0e4-5441f0be8ef8" xmlns:ns3="5dfaca96-cc03-471c-b234-29166489fbd2" targetNamespace="http://schemas.microsoft.com/office/2006/metadata/properties" ma:root="true" ma:fieldsID="dab1ca18eaf94f904245e8c89c23d688" ns2:_="" ns3:_="">
    <xsd:import namespace="bbceec75-68c4-496c-b0e4-5441f0be8ef8"/>
    <xsd:import namespace="5dfaca96-cc03-471c-b234-29166489fb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eec75-68c4-496c-b0e4-5441f0be8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7cb5aa1-dc28-453f-b35c-1778a3487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aca96-cc03-471c-b234-29166489fb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510791d-a6b1-4bef-9fe9-c29aa2e78045}" ma:internalName="TaxCatchAll" ma:showField="CatchAllData" ma:web="5dfaca96-cc03-471c-b234-29166489f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faca96-cc03-471c-b234-29166489fbd2" xsi:nil="true"/>
    <lcf76f155ced4ddcb4097134ff3c332f xmlns="bbceec75-68c4-496c-b0e4-5441f0be8ef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0FE1B1-0C68-43CD-ABEF-91CEDA7E0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eec75-68c4-496c-b0e4-5441f0be8ef8"/>
    <ds:schemaRef ds:uri="5dfaca96-cc03-471c-b234-29166489f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A7451-D2EB-4F41-B593-BEF3DBC0FC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1E4984-799B-4719-9DB9-71117B1C95D6}">
  <ds:schemaRefs>
    <ds:schemaRef ds:uri="http://schemas.microsoft.com/office/2006/metadata/properties"/>
    <ds:schemaRef ds:uri="http://schemas.microsoft.com/office/infopath/2007/PartnerControls"/>
    <ds:schemaRef ds:uri="5dfaca96-cc03-471c-b234-29166489fbd2"/>
    <ds:schemaRef ds:uri="bbceec75-68c4-496c-b0e4-5441f0be8ef8"/>
  </ds:schemaRefs>
</ds:datastoreItem>
</file>

<file path=customXml/itemProps4.xml><?xml version="1.0" encoding="utf-8"?>
<ds:datastoreItem xmlns:ds="http://schemas.openxmlformats.org/officeDocument/2006/customXml" ds:itemID="{1C6828B7-5074-4344-8B46-D49589E06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Sueann Herkel</dc:creator>
  <cp:keywords/>
  <dc:description/>
  <cp:lastModifiedBy>Sueann Herkel</cp:lastModifiedBy>
  <cp:revision>3</cp:revision>
  <dcterms:created xsi:type="dcterms:W3CDTF">2024-08-28T23:03:00Z</dcterms:created>
  <dcterms:modified xsi:type="dcterms:W3CDTF">2024-09-10T20:20:00Z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0x01010071B199DD4C35E34892B33EAEA45E31FE</vt:lpwstr>
  </property>
  <property fmtid="{D5CDD505-2E9C-101B-9397-08002B2CF9AE}" pid="3" name="MediaServiceImageTags">
    <vt:lpwstr/>
  </property>
</Properties>
</file>